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C3F1" w14:textId="77777777" w:rsidR="00434059" w:rsidRPr="00ED54A7" w:rsidRDefault="00633F31" w:rsidP="00434059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434059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="00434059" w:rsidRPr="00434059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"mailbox://C:/Users/Ewa%20Kociok/AppData/Roaming/Thunderbird/Profiles/y9gd1pl9.default/Mail/mail.popielow-1.pl/GMINA?number=1973&amp;part=1.2&amp;filename=20200203190442_rekrutajcapapierowaszkoa.pdf&amp;type=application/pdf" \l "page=1" \o "1. strona" </w:instrText>
      </w:r>
      <w:r w:rsidRPr="00434059">
        <w:rPr>
          <w:rFonts w:ascii="Arial" w:eastAsia="Times New Roman" w:hAnsi="Arial" w:cs="Arial"/>
          <w:sz w:val="24"/>
          <w:szCs w:val="24"/>
          <w:lang w:eastAsia="pl-PL"/>
        </w:rPr>
      </w:r>
      <w:r w:rsidRPr="00434059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14:paraId="0EBE9C57" w14:textId="77777777" w:rsidR="00434059" w:rsidRPr="00DE64E7" w:rsidRDefault="00633F31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34059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14:paraId="41807A64" w14:textId="77777777" w:rsidR="00434059" w:rsidRPr="00DE64E7" w:rsidRDefault="00434059" w:rsidP="00DE64E7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E64E7">
        <w:rPr>
          <w:rFonts w:ascii="Arial" w:eastAsia="Times New Roman" w:hAnsi="Arial" w:cs="Arial"/>
          <w:b/>
          <w:sz w:val="24"/>
          <w:szCs w:val="24"/>
          <w:lang w:eastAsia="pl-PL"/>
        </w:rPr>
        <w:t>Informacje dotyczące przetwarzania danych w związku</w:t>
      </w:r>
      <w:r w:rsidRPr="00DE64E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D54A7" w:rsidRPr="00DE64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  <w:r w:rsidRPr="00DE64E7">
        <w:rPr>
          <w:rFonts w:ascii="Arial" w:eastAsia="Times New Roman" w:hAnsi="Arial" w:cs="Arial"/>
          <w:b/>
          <w:sz w:val="24"/>
          <w:szCs w:val="24"/>
          <w:lang w:eastAsia="pl-PL"/>
        </w:rPr>
        <w:t>prowadzonym postępowaniem rekrutacyjnym</w:t>
      </w:r>
    </w:p>
    <w:p w14:paraId="78E42CCA" w14:textId="77777777" w:rsidR="00A64801" w:rsidRPr="00DE64E7" w:rsidRDefault="00A64801" w:rsidP="00ED54A7">
      <w:pPr>
        <w:spacing w:after="0" w:line="240" w:lineRule="auto"/>
        <w:ind w:firstLine="708"/>
        <w:rPr>
          <w:rFonts w:ascii="Arial" w:eastAsia="Times New Roman" w:hAnsi="Arial" w:cs="Arial"/>
          <w:b/>
          <w:lang w:eastAsia="pl-PL"/>
        </w:rPr>
      </w:pPr>
    </w:p>
    <w:p w14:paraId="64974B53" w14:textId="77777777" w:rsidR="00A64801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Zgodnie z art. 13 ust. 1 i 2 Rozporządzenia Parlamentu Europejskiego i Rady (UE) 2016/679 z dnia 27 kwietnia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2016 r. w sprawie ochrony osób fizycznych w związku z przetwarzaniem danych osobowych i w sprawie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swobodnego przepływu takich danych oraz uchylenia dyrektywy 95/46/WE (Dz.U.UE.L.2016.119.1), zwanym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dalej RODO</w:t>
      </w:r>
      <w:r w:rsidR="00A64801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informujemy, że:</w:t>
      </w:r>
    </w:p>
    <w:p w14:paraId="1B31986E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1) Administratorem Pani/Pana danych osobowych jaki i danych osobowych Pani/Pana dziecka w ramach</w:t>
      </w:r>
      <w:r w:rsidRPr="00DE64E7">
        <w:rPr>
          <w:rFonts w:ascii="Arial" w:eastAsia="Times New Roman" w:hAnsi="Arial" w:cs="Arial"/>
          <w:lang w:eastAsia="pl-PL"/>
        </w:rPr>
        <w:br/>
        <w:t>procesu rekrutacji jest Publiczna Szkoła Podstawowa w Starych Siołkowicach,</w:t>
      </w:r>
      <w:r w:rsidRPr="00DE64E7">
        <w:rPr>
          <w:rFonts w:ascii="Arial" w:eastAsia="Times New Roman" w:hAnsi="Arial" w:cs="Arial"/>
          <w:lang w:eastAsia="pl-PL"/>
        </w:rPr>
        <w:br/>
        <w:t xml:space="preserve">ulica Klapacz 62, telefon: 774694506 e-mail: </w:t>
      </w:r>
      <w:hyperlink r:id="rId6" w:history="1">
        <w:r w:rsidR="00ED54A7" w:rsidRPr="00DE64E7">
          <w:rPr>
            <w:rStyle w:val="Hipercze"/>
            <w:rFonts w:ascii="Arial" w:eastAsia="Times New Roman" w:hAnsi="Arial" w:cs="Arial"/>
            <w:lang w:eastAsia="pl-PL"/>
          </w:rPr>
          <w:t>psp.siolkowice@popielow.pl</w:t>
        </w:r>
      </w:hyperlink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</w:p>
    <w:p w14:paraId="58B16F4E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2) W podmiocie wyznaczono Inspektora ds. ochrony danych osobowych, z którym można się kontaktować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za</w:t>
      </w:r>
      <w:r w:rsidR="00ED54A7" w:rsidRPr="00DE64E7">
        <w:rPr>
          <w:rFonts w:ascii="Arial" w:eastAsia="Times New Roman" w:hAnsi="Arial" w:cs="Arial"/>
          <w:lang w:eastAsia="pl-PL"/>
        </w:rPr>
        <w:t xml:space="preserve"> pomocą poczty elektronicznej e</w:t>
      </w:r>
      <w:r w:rsidRPr="00DE64E7">
        <w:rPr>
          <w:rFonts w:ascii="Arial" w:eastAsia="Times New Roman" w:hAnsi="Arial" w:cs="Arial"/>
          <w:lang w:eastAsia="pl-PL"/>
        </w:rPr>
        <w:t>mail:</w:t>
      </w:r>
      <w:hyperlink r:id="rId7" w:history="1">
        <w:r w:rsidRPr="00DE64E7">
          <w:rPr>
            <w:rStyle w:val="Hipercze"/>
            <w:rFonts w:ascii="Arial" w:eastAsia="Times New Roman" w:hAnsi="Arial" w:cs="Arial"/>
            <w:lang w:eastAsia="pl-PL"/>
          </w:rPr>
          <w:t>psp.siolkowice@popielow.pl</w:t>
        </w:r>
      </w:hyperlink>
      <w:r w:rsidR="00ED54A7" w:rsidRPr="00DE64E7">
        <w:rPr>
          <w:rFonts w:ascii="Arial" w:eastAsia="Times New Roman" w:hAnsi="Arial" w:cs="Arial"/>
          <w:lang w:eastAsia="pl-PL"/>
        </w:rPr>
        <w:t xml:space="preserve"> we</w:t>
      </w:r>
      <w:r w:rsidRPr="00DE64E7">
        <w:rPr>
          <w:rFonts w:ascii="Arial" w:eastAsia="Times New Roman" w:hAnsi="Arial" w:cs="Arial"/>
          <w:lang w:eastAsia="pl-PL"/>
        </w:rPr>
        <w:t xml:space="preserve"> wszystkich sprawach dotyczących przetwarzania danych osobowych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korzystania z praw związanych z przetwarzaniem danych osobowych.</w:t>
      </w:r>
    </w:p>
    <w:p w14:paraId="2A07D7C8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3) Dane osobowe kandydatów oraz rodziców lub opiekunów prawnych kandydatów będą przetwarzane 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celu przeprowadzenia postępowania rekrutacyjnego, o którym mowa w art. art. 130 ust 1 ustawy Prawo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 xml:space="preserve">oświatowe (Dz. U. z 2019 r. poz. 1148 ze zm.) na podstawie art. 6 ust. 1 lit. c oraz art. 9 ust. 2 lit. </w:t>
      </w:r>
      <w:r w:rsidR="00ED54A7" w:rsidRPr="00DE64E7">
        <w:rPr>
          <w:rFonts w:ascii="Arial" w:eastAsia="Times New Roman" w:hAnsi="Arial" w:cs="Arial"/>
          <w:lang w:eastAsia="pl-PL"/>
        </w:rPr>
        <w:t xml:space="preserve">G </w:t>
      </w:r>
      <w:r w:rsidRPr="00DE64E7">
        <w:rPr>
          <w:rFonts w:ascii="Arial" w:eastAsia="Times New Roman" w:hAnsi="Arial" w:cs="Arial"/>
          <w:lang w:eastAsia="pl-PL"/>
        </w:rPr>
        <w:t>RODO w związku z art. 149 i 150 ustawy z dnia 14 grudnia 2016 r. Prawo oświatowe, który określa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treść wniosku o przyjęcie do szkoły or</w:t>
      </w:r>
      <w:r w:rsidR="00ED54A7" w:rsidRPr="00DE64E7">
        <w:rPr>
          <w:rFonts w:ascii="Arial" w:eastAsia="Times New Roman" w:hAnsi="Arial" w:cs="Arial"/>
          <w:lang w:eastAsia="pl-PL"/>
        </w:rPr>
        <w:t xml:space="preserve">az wykaz załączanych dokumentów </w:t>
      </w:r>
      <w:r w:rsidRPr="00DE64E7">
        <w:rPr>
          <w:rFonts w:ascii="Arial" w:eastAsia="Times New Roman" w:hAnsi="Arial" w:cs="Arial"/>
          <w:lang w:eastAsia="pl-PL"/>
        </w:rPr>
        <w:t>potwierdzających spełnianie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kryteriów rekrutacyjnych, art. 127 ust. 1, 4 i 14, który określa sposób organizowania i kształcenia dzieci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niepełnosprawnych, a także art. 160 ustawy Prawo oświatowe, który określa zasady przechowywania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danych osobowych kandydatów i dokumentacji postępowania rekrutacyjnego.</w:t>
      </w:r>
    </w:p>
    <w:p w14:paraId="09EDE256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4) Odbiorcą danych osobowych zawartych we wniosku może być: organ prowadzący w zakresie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zapewnienia miejsca realizacji wychowania szkolnego, organy administracji publicznej uprawnione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do uzyskania takich informacji na podstawie przepisów prawa.</w:t>
      </w:r>
    </w:p>
    <w:p w14:paraId="0610A615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5) Dane osobowe nie będą przekazywane do państwa trzeciego ani do organizacji międzynarodowej.</w:t>
      </w:r>
    </w:p>
    <w:p w14:paraId="47C026E1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6) Dane będą przechowywane przez okres wskazany w art. 160 ustawy Prawo oświatowe, z którego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wynika, że dane osobowe kandydatów zgromadzone w celach postępowania rekrutacyjnego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dokumentacja postępowania rekrutacyjnego są przechowywane nie dłużej niż do końca okresu, 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którym uczeń uczęszcza do danej szkoły, zaś dane osobowe kandydatów nieprzyjętych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zgromadzone w celach postępowania rekrutacyjnego są przechowywane w szkole, przez okres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roku, chyba, że na rozstrzygnięcie dyrektora szkoły została wniesiona skarga do sądu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administracyjnego i postępowanie nie zostało zakończone prawomocnym wyrokiem.</w:t>
      </w:r>
    </w:p>
    <w:p w14:paraId="31A068DF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7) Rodzicom lub opiekunom prawnym przysługuje prawo dostępu do danych osobowych dotyczących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ich dziecka (kandydata), żądania ich sprostowania lub usunięcia. Wniesienie żądania usunięcia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danych jest równoznaczne z rezygnacją z udziału w procesie rekrutacji. Ponadto rodzicom lub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opiekunom prawnym przysługuje prawo do żądania ograniczenia przetwarzania w przypadkach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określonych w art. 18 RODO.</w:t>
      </w:r>
    </w:p>
    <w:p w14:paraId="71E3F266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 xml:space="preserve">8) W ramach prowadzenia procesu rekrutacji dane nie są przetwarzane na postawie art. 6 </w:t>
      </w:r>
      <w:r w:rsidRPr="00DE64E7">
        <w:rPr>
          <w:rFonts w:ascii="Arial" w:eastAsia="Times New Roman" w:hAnsi="Arial" w:cs="Arial"/>
          <w:lang w:eastAsia="pl-PL"/>
        </w:rPr>
        <w:lastRenderedPageBreak/>
        <w:t>ust. 1 lit. e) lub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f) RODO, zatem prawo do wniesienia sprzeciwu na podstawie art. 21 RODO nie przysługuje. Podobnie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ze względu na fakt, iż jedyną podstawą prawną przetwarzania danych w procesie naboru jest art. 6 ust.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1 lit. c) RODO nie przysługuje prawo do przenoszenia danych na podstawie art. 20 RODO.</w:t>
      </w:r>
    </w:p>
    <w:p w14:paraId="50D72685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9) W trakcie przetwarzania danych na potrzeby procesu rekrutacji nie dochodzi do wyłącznie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zautomatyzowanego podejmowania decyzji ani do profilowania, o których mowa w art. 22 ust. 1 i 4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RODO. Oznacza to, że żadne decyzje dotyczące przyjęcia do szkoły nie zapadają automatycznie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że nie buduje się żadnych profili kandydatów.</w:t>
      </w:r>
    </w:p>
    <w:p w14:paraId="68ED92B5" w14:textId="77777777" w:rsidR="00ED54A7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10) Rodzicom lub opiekunom prawnym kandydata, jeżeli twierdzą, że przetwarzanie danych w procesie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rekrutacji narusza obowiązujące przepisy prawa, przysługuje prawo wniesienia skargi do organu nadzorczego, zgodnie z art. 77 RODO. W Polsce organem nadzorczym jest Prezes Urzędu Ochrony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</w:t>
      </w:r>
      <w:r w:rsidR="00ED54A7" w:rsidRPr="00DE64E7">
        <w:rPr>
          <w:rFonts w:ascii="Arial" w:eastAsia="Times New Roman" w:hAnsi="Arial" w:cs="Arial"/>
          <w:lang w:eastAsia="pl-PL"/>
        </w:rPr>
        <w:t xml:space="preserve"> oświatowego.</w:t>
      </w:r>
    </w:p>
    <w:p w14:paraId="7D221426" w14:textId="77777777" w:rsidR="00434059" w:rsidRPr="00DE64E7" w:rsidRDefault="00434059" w:rsidP="0043405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E64E7">
        <w:rPr>
          <w:rFonts w:ascii="Arial" w:eastAsia="Times New Roman" w:hAnsi="Arial" w:cs="Arial"/>
          <w:lang w:eastAsia="pl-PL"/>
        </w:rPr>
        <w:br/>
        <w:t>11) Podanie danych zawartych w niniejszym wniosku i dołączonych dokumentach nie jest obowiązkowe,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jednak jest warunkiem umożliwiającym udział w postępowaniu rekrutacyjnym do szkoły oraz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umożliwiającym korzystanie z uprawnień wynikających z kryteriów rekrutacji, co wynika 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szczególności z przepisów wskazanych w pkt 3. Oznacza to, że podanie danych zawartych we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wniosku jest konieczne do uczestniczenia w procesie rekrutacji do szkoły, natomiast podanie danych (w</w:t>
      </w:r>
      <w:r w:rsidRPr="00DE64E7">
        <w:rPr>
          <w:rFonts w:ascii="Arial" w:eastAsia="Times New Roman" w:hAnsi="Arial" w:cs="Arial"/>
          <w:lang w:eastAsia="pl-PL"/>
        </w:rPr>
        <w:br/>
        <w:t>tym dołączenie stosownych dokumentów) potwierdzających spełnianie poszczególnych kryteriów</w:t>
      </w:r>
      <w:r w:rsidR="00ED54A7" w:rsidRPr="00DE64E7">
        <w:rPr>
          <w:rFonts w:ascii="Arial" w:eastAsia="Times New Roman" w:hAnsi="Arial" w:cs="Arial"/>
          <w:lang w:eastAsia="pl-PL"/>
        </w:rPr>
        <w:t xml:space="preserve"> </w:t>
      </w:r>
      <w:r w:rsidRPr="00DE64E7">
        <w:rPr>
          <w:rFonts w:ascii="Arial" w:eastAsia="Times New Roman" w:hAnsi="Arial" w:cs="Arial"/>
          <w:lang w:eastAsia="pl-PL"/>
        </w:rPr>
        <w:t>obowiązujących w rekrutacji jest konieczne, aby móc korzystać z tych kryteriów.</w:t>
      </w:r>
    </w:p>
    <w:p w14:paraId="1F6BF350" w14:textId="77777777" w:rsidR="001809C9" w:rsidRPr="00DE64E7" w:rsidRDefault="001809C9">
      <w:pPr>
        <w:rPr>
          <w:rFonts w:ascii="Arial" w:hAnsi="Arial" w:cs="Arial"/>
        </w:rPr>
      </w:pPr>
    </w:p>
    <w:sectPr w:rsidR="001809C9" w:rsidRPr="00DE64E7" w:rsidSect="00E9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9868" w14:textId="77777777" w:rsidR="00E96DB8" w:rsidRDefault="00E96DB8" w:rsidP="00DE64E7">
      <w:pPr>
        <w:spacing w:after="0" w:line="240" w:lineRule="auto"/>
      </w:pPr>
      <w:r>
        <w:separator/>
      </w:r>
    </w:p>
  </w:endnote>
  <w:endnote w:type="continuationSeparator" w:id="0">
    <w:p w14:paraId="6E24BD7B" w14:textId="77777777" w:rsidR="00E96DB8" w:rsidRDefault="00E96DB8" w:rsidP="00DE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215C" w14:textId="77777777" w:rsidR="00E96DB8" w:rsidRDefault="00E96DB8" w:rsidP="00DE64E7">
      <w:pPr>
        <w:spacing w:after="0" w:line="240" w:lineRule="auto"/>
      </w:pPr>
      <w:r>
        <w:separator/>
      </w:r>
    </w:p>
  </w:footnote>
  <w:footnote w:type="continuationSeparator" w:id="0">
    <w:p w14:paraId="57EF3C62" w14:textId="77777777" w:rsidR="00E96DB8" w:rsidRDefault="00E96DB8" w:rsidP="00DE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59"/>
    <w:rsid w:val="001809C9"/>
    <w:rsid w:val="00434059"/>
    <w:rsid w:val="00633F31"/>
    <w:rsid w:val="00676295"/>
    <w:rsid w:val="00A64801"/>
    <w:rsid w:val="00A9413B"/>
    <w:rsid w:val="00DE64E7"/>
    <w:rsid w:val="00E96DB8"/>
    <w:rsid w:val="00EC6498"/>
    <w:rsid w:val="00E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4ACC"/>
  <w15:docId w15:val="{184FDAD6-A70F-48EC-8E6E-313A901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059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34059"/>
  </w:style>
  <w:style w:type="paragraph" w:styleId="Nagwek">
    <w:name w:val="header"/>
    <w:basedOn w:val="Normalny"/>
    <w:link w:val="NagwekZnak"/>
    <w:uiPriority w:val="99"/>
    <w:unhideWhenUsed/>
    <w:rsid w:val="00DE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4E7"/>
  </w:style>
  <w:style w:type="paragraph" w:styleId="Stopka">
    <w:name w:val="footer"/>
    <w:basedOn w:val="Normalny"/>
    <w:link w:val="StopkaZnak"/>
    <w:uiPriority w:val="99"/>
    <w:unhideWhenUsed/>
    <w:rsid w:val="00DE6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4E7"/>
  </w:style>
  <w:style w:type="paragraph" w:styleId="Tekstdymka">
    <w:name w:val="Balloon Text"/>
    <w:basedOn w:val="Normalny"/>
    <w:link w:val="TekstdymkaZnak"/>
    <w:uiPriority w:val="99"/>
    <w:semiHidden/>
    <w:unhideWhenUsed/>
    <w:rsid w:val="00DE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p.siolkowice@popie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p.siolkowice@popiel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Kociok</dc:creator>
  <cp:lastModifiedBy>Andrzej Bochniarz</cp:lastModifiedBy>
  <cp:revision>2</cp:revision>
  <cp:lastPrinted>2023-02-13T07:53:00Z</cp:lastPrinted>
  <dcterms:created xsi:type="dcterms:W3CDTF">2024-02-20T08:40:00Z</dcterms:created>
  <dcterms:modified xsi:type="dcterms:W3CDTF">2024-02-20T08:40:00Z</dcterms:modified>
</cp:coreProperties>
</file>